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</w:tblGrid>
      <w:tr w:rsidR="002F0BD4" w:rsidTr="00DD61CA">
        <w:tc>
          <w:tcPr>
            <w:tcW w:w="1985" w:type="dxa"/>
          </w:tcPr>
          <w:p w:rsidR="002F0BD4" w:rsidRDefault="002F0BD4" w:rsidP="00DD61CA">
            <w:pPr>
              <w:jc w:val="center"/>
              <w:rPr>
                <w:rFonts w:ascii="Footlight MT Light" w:hAnsi="Footlight MT Light"/>
                <w:i/>
                <w:sz w:val="24"/>
                <w:szCs w:val="24"/>
                <w:lang w:val="id-ID"/>
              </w:rPr>
            </w:pPr>
            <w:r w:rsidRPr="00C9107F">
              <w:rPr>
                <w:rFonts w:ascii="Footlight MT Light" w:hAnsi="Footlight MT Light"/>
                <w:i/>
                <w:noProof/>
                <w:sz w:val="24"/>
                <w:szCs w:val="24"/>
              </w:rPr>
              <w:drawing>
                <wp:inline distT="0" distB="0" distL="0" distR="0" wp14:anchorId="7872BE51" wp14:editId="64FC195E">
                  <wp:extent cx="1080135" cy="1029335"/>
                  <wp:effectExtent l="0" t="0" r="0" b="0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29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2F0BD4" w:rsidRPr="008820FF" w:rsidRDefault="002F0BD4" w:rsidP="00DD61CA">
            <w:pPr>
              <w:ind w:left="-182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</w:rPr>
              <w:t>PEMERINTAH PROVINSI PAPUA</w:t>
            </w:r>
          </w:p>
          <w:p w:rsidR="002F0BD4" w:rsidRPr="008820FF" w:rsidRDefault="002F0BD4" w:rsidP="00DD61CA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40"/>
                <w:szCs w:val="40"/>
                <w:lang w:val="id-ID"/>
              </w:rPr>
              <w:t>SEKRETARIAT DAERAH</w:t>
            </w:r>
          </w:p>
          <w:p w:rsidR="002F0BD4" w:rsidRPr="008820FF" w:rsidRDefault="002F0BD4" w:rsidP="00DD61CA">
            <w:pPr>
              <w:tabs>
                <w:tab w:val="left" w:pos="690"/>
                <w:tab w:val="center" w:pos="4971"/>
              </w:tabs>
              <w:ind w:left="-182" w:right="-249" w:firstLine="14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BIRO LAYANAN PENGADAAN BARANG</w:t>
            </w:r>
            <w:r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 xml:space="preserve"> </w:t>
            </w:r>
            <w:r w:rsidRPr="008820FF"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  <w:t>DAN JASA</w:t>
            </w:r>
          </w:p>
          <w:p w:rsidR="002F0BD4" w:rsidRPr="00C9107F" w:rsidRDefault="002F0BD4" w:rsidP="00DD61CA">
            <w:pPr>
              <w:tabs>
                <w:tab w:val="left" w:pos="690"/>
                <w:tab w:val="center" w:pos="4971"/>
              </w:tabs>
              <w:ind w:left="-182" w:right="-249" w:firstLine="182"/>
              <w:jc w:val="center"/>
              <w:rPr>
                <w:rFonts w:ascii="Maiandra GD" w:hAnsi="Maiandra GD" w:cs="Arial"/>
                <w:b/>
                <w:color w:val="000000"/>
                <w:sz w:val="32"/>
                <w:szCs w:val="32"/>
                <w:lang w:val="id-ID"/>
              </w:rPr>
            </w:pPr>
            <w:r w:rsidRPr="00873629">
              <w:rPr>
                <w:rFonts w:ascii="Maiandra GD" w:hAnsi="Maiandra GD"/>
                <w:b/>
                <w:color w:val="000000"/>
                <w:szCs w:val="28"/>
                <w:lang w:val="id-ID"/>
              </w:rPr>
              <w:t>Jln. Sao-Siu Dok II Bawah Jayapura</w:t>
            </w:r>
          </w:p>
        </w:tc>
      </w:tr>
    </w:tbl>
    <w:p w:rsidR="002F0BD4" w:rsidRPr="00C9107F" w:rsidRDefault="002F0BD4" w:rsidP="002F0BD4">
      <w:pPr>
        <w:jc w:val="center"/>
        <w:rPr>
          <w:rFonts w:ascii="Maiandra GD" w:hAnsi="Maiandra GD" w:cs="Arial"/>
          <w:b/>
          <w:color w:val="000000"/>
          <w:sz w:val="32"/>
          <w:szCs w:val="32"/>
          <w:lang w:val="id-ID"/>
        </w:rPr>
      </w:pPr>
      <w:r>
        <w:rPr>
          <w:rFonts w:ascii="Matura MT Script Capitals" w:hAnsi="Matura MT Script Capitals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4AFD" wp14:editId="04139A10">
                <wp:simplePos x="0" y="0"/>
                <wp:positionH relativeFrom="column">
                  <wp:posOffset>13970</wp:posOffset>
                </wp:positionH>
                <wp:positionV relativeFrom="paragraph">
                  <wp:posOffset>113665</wp:posOffset>
                </wp:positionV>
                <wp:extent cx="6043930" cy="5080"/>
                <wp:effectExtent l="0" t="25400" r="1270" b="457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3930" cy="508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95pt" to="477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" strokeweight="4.5pt">
                <v:stroke linestyle="thickThin"/>
              </v:line>
            </w:pict>
          </mc:Fallback>
        </mc:AlternateContent>
      </w:r>
      <w:r>
        <w:rPr>
          <w:rFonts w:ascii="Footlight MT Light" w:hAnsi="Footlight MT Light"/>
          <w:i/>
          <w:sz w:val="24"/>
          <w:szCs w:val="24"/>
          <w:lang w:val="id-ID"/>
        </w:rPr>
        <w:tab/>
      </w:r>
    </w:p>
    <w:p w:rsidR="002F0BD4" w:rsidRPr="00EF68D4" w:rsidRDefault="002F0BD4" w:rsidP="002F0BD4">
      <w:pPr>
        <w:tabs>
          <w:tab w:val="left" w:pos="892"/>
          <w:tab w:val="left" w:pos="1097"/>
        </w:tabs>
        <w:jc w:val="right"/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 xml:space="preserve">Jayapura, </w:t>
      </w:r>
      <w:r>
        <w:rPr>
          <w:rFonts w:ascii="Tahoma" w:hAnsi="Tahoma" w:cs="Tahoma"/>
          <w:lang w:val="id-ID"/>
        </w:rPr>
        <w:t>8</w:t>
      </w:r>
      <w:r w:rsidRPr="00EF68D4">
        <w:rPr>
          <w:rFonts w:ascii="Tahoma" w:hAnsi="Tahoma" w:cs="Tahoma"/>
          <w:lang w:val="id-ID"/>
        </w:rPr>
        <w:t xml:space="preserve"> Agustus 2018</w:t>
      </w:r>
    </w:p>
    <w:p w:rsidR="002F0BD4" w:rsidRPr="00EF68D4" w:rsidRDefault="002F0BD4" w:rsidP="002F0BD4">
      <w:pPr>
        <w:tabs>
          <w:tab w:val="left" w:pos="892"/>
          <w:tab w:val="left" w:pos="1097"/>
        </w:tabs>
        <w:rPr>
          <w:rFonts w:ascii="Tahoma" w:hAnsi="Tahoma" w:cs="Tahoma"/>
          <w:lang w:val="id-ID"/>
        </w:rPr>
      </w:pPr>
    </w:p>
    <w:p w:rsidR="002F0BD4" w:rsidRPr="00EF68D4" w:rsidRDefault="002F0BD4" w:rsidP="002F0BD4">
      <w:pPr>
        <w:rPr>
          <w:rFonts w:ascii="Calibri" w:hAnsi="Calibri"/>
          <w:b/>
          <w:bCs/>
          <w:lang w:val="en-ID"/>
        </w:rPr>
      </w:pPr>
      <w:r w:rsidRPr="00EF68D4">
        <w:rPr>
          <w:rFonts w:ascii="Tahoma" w:hAnsi="Tahoma" w:cs="Tahoma"/>
          <w:lang w:val="id-ID"/>
        </w:rPr>
        <w:t>Nomor</w:t>
      </w:r>
      <w:r w:rsidRPr="00EF68D4">
        <w:rPr>
          <w:rFonts w:ascii="Tahoma" w:hAnsi="Tahoma" w:cs="Tahoma"/>
          <w:lang w:val="id-ID"/>
        </w:rPr>
        <w:tab/>
      </w:r>
      <w:r w:rsidRPr="00EF68D4">
        <w:rPr>
          <w:rFonts w:ascii="Tahoma" w:hAnsi="Tahoma" w:cs="Tahoma"/>
          <w:lang w:val="id-ID"/>
        </w:rPr>
        <w:tab/>
        <w:t xml:space="preserve">: </w:t>
      </w:r>
      <w:r w:rsidRPr="00EF68D4">
        <w:rPr>
          <w:rFonts w:ascii="Lucida Grande" w:hAnsi="Lucida Grande" w:cs="Lucida Grande"/>
          <w:color w:val="000000"/>
        </w:rPr>
        <w:t>05</w:t>
      </w:r>
      <w:r>
        <w:rPr>
          <w:rFonts w:ascii="Lucida Grande" w:hAnsi="Lucida Grande" w:cs="Lucida Grande"/>
          <w:color w:val="000000"/>
        </w:rPr>
        <w:t>.a</w:t>
      </w:r>
      <w:r w:rsidRPr="00EF68D4">
        <w:rPr>
          <w:rFonts w:ascii="Lucida Grande" w:hAnsi="Lucida Grande" w:cs="Lucida Grande"/>
          <w:color w:val="000000"/>
        </w:rPr>
        <w:t>/DOK-LEL/BLPBJ-POKJA.48/WAS.PANTAI MAF/VIII/2018</w:t>
      </w:r>
    </w:p>
    <w:p w:rsidR="002F0BD4" w:rsidRPr="00EF68D4" w:rsidRDefault="002F0BD4" w:rsidP="002F0BD4">
      <w:pPr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>Lampiran</w:t>
      </w:r>
      <w:r w:rsidRPr="00EF68D4">
        <w:rPr>
          <w:rFonts w:ascii="Tahoma" w:hAnsi="Tahoma" w:cs="Tahoma"/>
          <w:lang w:val="id-ID"/>
        </w:rPr>
        <w:tab/>
        <w:t>: -</w:t>
      </w:r>
    </w:p>
    <w:p w:rsidR="002F0BD4" w:rsidRPr="00EF68D4" w:rsidRDefault="002F0BD4" w:rsidP="002F0BD4">
      <w:pPr>
        <w:ind w:left="1701"/>
        <w:rPr>
          <w:rFonts w:ascii="Tahoma" w:hAnsi="Tahoma" w:cs="Tahoma"/>
          <w:lang w:val="id-ID"/>
        </w:rPr>
      </w:pPr>
    </w:p>
    <w:p w:rsidR="002F0BD4" w:rsidRDefault="002F0BD4" w:rsidP="002F0BD4">
      <w:pPr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>Kepada Yth.</w:t>
      </w:r>
    </w:p>
    <w:p w:rsidR="002F0BD4" w:rsidRPr="00EF68D4" w:rsidRDefault="002F0BD4" w:rsidP="002F0BD4">
      <w:pPr>
        <w:rPr>
          <w:rFonts w:ascii="Tahoma" w:hAnsi="Tahoma" w:cs="Tahoma"/>
          <w:lang w:val="id-ID"/>
        </w:rPr>
      </w:pPr>
    </w:p>
    <w:p w:rsidR="002F0BD4" w:rsidRDefault="002F0BD4" w:rsidP="002F0BD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CV MEDIA PRATAMA</w:t>
      </w:r>
    </w:p>
    <w:p w:rsidR="002F0BD4" w:rsidRDefault="002F0BD4" w:rsidP="002F0BD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CV AURYN PERDANA KONSULTAN</w:t>
      </w:r>
    </w:p>
    <w:p w:rsidR="002F0BD4" w:rsidRDefault="002F0BD4" w:rsidP="002F0BD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CV GEO TEKNIK KONSULTAN</w:t>
      </w:r>
    </w:p>
    <w:p w:rsidR="002F0BD4" w:rsidRDefault="002F0BD4" w:rsidP="002F0BD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CV WIJAYA RANCANG UTAMA</w:t>
      </w:r>
    </w:p>
    <w:p w:rsidR="002F0BD4" w:rsidRPr="007C7518" w:rsidRDefault="002F0BD4" w:rsidP="002F0BD4">
      <w:pPr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CV FURIATAMA CONSULTANT</w:t>
      </w:r>
      <w:r w:rsidRPr="007C7518">
        <w:rPr>
          <w:rFonts w:ascii="Tahoma" w:hAnsi="Tahoma" w:cs="Tahoma"/>
          <w:lang w:val="id-ID"/>
        </w:rPr>
        <w:tab/>
      </w:r>
      <w:r w:rsidRPr="007C7518">
        <w:rPr>
          <w:rFonts w:ascii="Tahoma" w:hAnsi="Tahoma" w:cs="Tahoma"/>
          <w:lang w:val="id-ID"/>
        </w:rPr>
        <w:br w:type="textWrapping" w:clear="all"/>
        <w:t xml:space="preserve">di  </w:t>
      </w:r>
    </w:p>
    <w:p w:rsidR="002F0BD4" w:rsidRPr="00EF68D4" w:rsidRDefault="002F0BD4" w:rsidP="002F0BD4">
      <w:pPr>
        <w:tabs>
          <w:tab w:val="left" w:pos="851"/>
        </w:tabs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ab/>
        <w:t>Tempat</w:t>
      </w:r>
    </w:p>
    <w:p w:rsidR="002F0BD4" w:rsidRPr="00EF68D4" w:rsidRDefault="002F0BD4" w:rsidP="002F0BD4">
      <w:pPr>
        <w:rPr>
          <w:rFonts w:ascii="Tahoma" w:hAnsi="Tahoma" w:cs="Tahoma"/>
          <w:lang w:val="id-ID"/>
        </w:rPr>
      </w:pPr>
    </w:p>
    <w:p w:rsidR="002F0BD4" w:rsidRPr="00EF68D4" w:rsidRDefault="002F0BD4" w:rsidP="002F0BD4">
      <w:pPr>
        <w:ind w:left="993" w:hanging="993"/>
        <w:jc w:val="both"/>
        <w:rPr>
          <w:rFonts w:ascii="Tahoma" w:hAnsi="Tahoma" w:cs="Tahoma"/>
          <w:color w:val="333333"/>
          <w:shd w:val="clear" w:color="auto" w:fill="FFFFFF"/>
          <w:lang w:val="en-ID"/>
        </w:rPr>
      </w:pPr>
      <w:r w:rsidRPr="00EF68D4">
        <w:rPr>
          <w:rFonts w:ascii="Tahoma" w:hAnsi="Tahoma" w:cs="Tahoma"/>
          <w:lang w:val="id-ID"/>
        </w:rPr>
        <w:t xml:space="preserve">Perihal: </w:t>
      </w:r>
      <w:r w:rsidRPr="00EF68D4">
        <w:rPr>
          <w:rFonts w:ascii="Tahoma" w:hAnsi="Tahoma" w:cs="Tahoma"/>
          <w:lang w:val="id-ID"/>
        </w:rPr>
        <w:tab/>
        <w:t xml:space="preserve">Undangan  </w:t>
      </w:r>
      <w:r w:rsidRPr="00EF68D4">
        <w:rPr>
          <w:rFonts w:ascii="Tahoma" w:hAnsi="Tahoma" w:cs="Tahoma"/>
        </w:rPr>
        <w:t>Pembuktian  Kualifikasi</w:t>
      </w:r>
      <w:r w:rsidRPr="00EF68D4">
        <w:rPr>
          <w:rFonts w:ascii="Tahoma" w:hAnsi="Tahoma" w:cs="Tahoma"/>
          <w:lang w:val="id-ID"/>
        </w:rPr>
        <w:t xml:space="preserve">  Pekerjaan  </w:t>
      </w:r>
      <w:r w:rsidRPr="00EF68D4">
        <w:rPr>
          <w:rFonts w:ascii="Tahoma" w:hAnsi="Tahoma" w:cs="Tahoma"/>
          <w:color w:val="333333"/>
          <w:shd w:val="clear" w:color="auto" w:fill="FFFFFF"/>
          <w:lang w:val="en-ID"/>
        </w:rPr>
        <w:t>Pengawasan Teknis Pembangunan Pengaman Pantai MAF Kabupaten Nabire</w:t>
      </w:r>
    </w:p>
    <w:p w:rsidR="002F0BD4" w:rsidRPr="00EF68D4" w:rsidRDefault="002F0BD4" w:rsidP="002F0BD4">
      <w:pPr>
        <w:ind w:left="993" w:hanging="993"/>
        <w:rPr>
          <w:rFonts w:ascii="Tahoma" w:hAnsi="Tahoma" w:cs="Tahoma"/>
          <w:b/>
          <w:lang w:val="id-ID"/>
        </w:rPr>
      </w:pPr>
    </w:p>
    <w:p w:rsidR="002F0BD4" w:rsidRPr="00EF68D4" w:rsidRDefault="002F0BD4" w:rsidP="002F0BD4">
      <w:pPr>
        <w:jc w:val="both"/>
        <w:rPr>
          <w:rFonts w:ascii="Tahoma" w:hAnsi="Tahoma" w:cs="Tahoma"/>
          <w:b/>
          <w:lang w:val="en-ID"/>
        </w:rPr>
      </w:pPr>
      <w:r w:rsidRPr="00EF68D4">
        <w:rPr>
          <w:rFonts w:ascii="Tahoma" w:hAnsi="Tahoma" w:cs="Tahoma"/>
          <w:lang w:val="id-ID"/>
        </w:rPr>
        <w:t xml:space="preserve">Sehubungan dengan telah dilakukannya Evaluasi Dokumen Kualifikasi Paket </w:t>
      </w:r>
      <w:r w:rsidRPr="00EF68D4">
        <w:rPr>
          <w:rFonts w:ascii="Tahoma" w:hAnsi="Tahoma" w:cs="Tahoma"/>
          <w:b/>
          <w:color w:val="333333"/>
          <w:shd w:val="clear" w:color="auto" w:fill="FFFFFF"/>
          <w:lang w:val="en-ID"/>
        </w:rPr>
        <w:t>Pengawasan Teknis Pembangunan Pengaman Pantai MAF Kabupaten Nabire </w:t>
      </w:r>
      <w:r w:rsidRPr="00EF68D4">
        <w:rPr>
          <w:rFonts w:ascii="Tahoma" w:hAnsi="Tahoma" w:cs="Tahoma"/>
          <w:b/>
          <w:bCs/>
          <w:lang w:val="id-ID"/>
        </w:rPr>
        <w:t>Kode Lelang</w:t>
      </w:r>
      <w:r w:rsidRPr="00EF68D4">
        <w:rPr>
          <w:rFonts w:ascii="Tahoma" w:hAnsi="Tahoma" w:cs="Tahoma"/>
          <w:b/>
          <w:bCs/>
          <w:color w:val="333333"/>
          <w:lang w:val="en-ID"/>
        </w:rPr>
        <w:t xml:space="preserve"> 4920041</w:t>
      </w:r>
      <w:r w:rsidRPr="00EF68D4">
        <w:rPr>
          <w:rFonts w:ascii="Tahoma" w:hAnsi="Tahoma" w:cs="Tahoma"/>
          <w:bCs/>
        </w:rPr>
        <w:t xml:space="preserve">, </w:t>
      </w:r>
      <w:r w:rsidRPr="00EF68D4">
        <w:rPr>
          <w:rFonts w:ascii="Tahoma" w:hAnsi="Tahoma" w:cs="Tahoma"/>
          <w:lang w:val="id-ID"/>
        </w:rPr>
        <w:t>maka dengan ini Pokja BLPBJ Provinsi Papua mengundang Saudara untuk dapat menghadiri Pembuktian Kualifikasi yang akan dilaksanakan pada :</w:t>
      </w:r>
    </w:p>
    <w:p w:rsidR="002F0BD4" w:rsidRPr="00EF68D4" w:rsidRDefault="002F0BD4" w:rsidP="002F0BD4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b/>
          <w:bCs/>
          <w:color w:val="333333"/>
          <w:lang w:val="en-ID"/>
        </w:rPr>
      </w:pPr>
    </w:p>
    <w:p w:rsidR="002F0BD4" w:rsidRPr="00EF68D4" w:rsidRDefault="002F0BD4" w:rsidP="002F0BD4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</w:rPr>
      </w:pPr>
      <w:r w:rsidRPr="00EF68D4">
        <w:rPr>
          <w:rFonts w:ascii="Tahoma" w:hAnsi="Tahoma" w:cs="Tahoma"/>
          <w:lang w:val="id-ID"/>
        </w:rPr>
        <w:t>Hari/Tanggal</w:t>
      </w:r>
      <w:r w:rsidRPr="00EF68D4">
        <w:rPr>
          <w:rFonts w:ascii="Tahoma" w:hAnsi="Tahoma" w:cs="Tahoma"/>
          <w:lang w:val="id-ID"/>
        </w:rPr>
        <w:tab/>
        <w:t>:</w:t>
      </w:r>
      <w:r>
        <w:rPr>
          <w:rFonts w:ascii="Tahoma" w:hAnsi="Tahoma" w:cs="Tahoma"/>
        </w:rPr>
        <w:tab/>
        <w:t xml:space="preserve">Kamis, 9 </w:t>
      </w:r>
      <w:r w:rsidRPr="00EF68D4">
        <w:rPr>
          <w:rFonts w:ascii="Tahoma" w:hAnsi="Tahoma" w:cs="Tahoma"/>
          <w:lang w:val="id-ID"/>
        </w:rPr>
        <w:t>Agustus 2018</w:t>
      </w:r>
    </w:p>
    <w:p w:rsidR="002F0BD4" w:rsidRPr="00EF68D4" w:rsidRDefault="002F0BD4" w:rsidP="002F0BD4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color w:val="000000" w:themeColor="text1"/>
          <w:lang w:val="id-ID"/>
        </w:rPr>
      </w:pPr>
      <w:r w:rsidRPr="00EF68D4">
        <w:rPr>
          <w:rFonts w:ascii="Tahoma" w:hAnsi="Tahoma" w:cs="Tahoma"/>
          <w:lang w:val="id-ID"/>
        </w:rPr>
        <w:t>Pukul</w:t>
      </w:r>
      <w:r w:rsidRPr="00EF68D4">
        <w:rPr>
          <w:rFonts w:ascii="Tahoma" w:hAnsi="Tahoma" w:cs="Tahoma"/>
        </w:rPr>
        <w:tab/>
      </w:r>
      <w:r w:rsidRPr="00EF68D4">
        <w:rPr>
          <w:rFonts w:ascii="Tahoma" w:hAnsi="Tahoma" w:cs="Tahoma"/>
          <w:lang w:val="id-ID"/>
        </w:rPr>
        <w:t xml:space="preserve">: </w:t>
      </w:r>
      <w:r w:rsidRPr="00EF68D4">
        <w:rPr>
          <w:rFonts w:ascii="Tahoma" w:hAnsi="Tahoma" w:cs="Tahoma"/>
        </w:rPr>
        <w:tab/>
      </w:r>
      <w:r w:rsidRPr="00EF68D4">
        <w:rPr>
          <w:rFonts w:ascii="Tahoma" w:hAnsi="Tahoma" w:cs="Tahoma"/>
          <w:color w:val="000000" w:themeColor="text1"/>
        </w:rPr>
        <w:t>10</w:t>
      </w:r>
      <w:r w:rsidRPr="00EF68D4">
        <w:rPr>
          <w:rFonts w:ascii="Tahoma" w:hAnsi="Tahoma" w:cs="Tahoma"/>
          <w:color w:val="000000" w:themeColor="text1"/>
          <w:lang w:val="id-ID"/>
        </w:rPr>
        <w:t xml:space="preserve">.00 s/d </w:t>
      </w:r>
      <w:r>
        <w:rPr>
          <w:rFonts w:ascii="Tahoma" w:hAnsi="Tahoma" w:cs="Tahoma"/>
          <w:color w:val="000000" w:themeColor="text1"/>
        </w:rPr>
        <w:t>15</w:t>
      </w:r>
      <w:r w:rsidRPr="00EF68D4">
        <w:rPr>
          <w:rFonts w:ascii="Tahoma" w:hAnsi="Tahoma" w:cs="Tahoma"/>
          <w:color w:val="000000" w:themeColor="text1"/>
          <w:lang w:val="id-ID"/>
        </w:rPr>
        <w:t>.0</w:t>
      </w:r>
      <w:r w:rsidRPr="00EF68D4">
        <w:rPr>
          <w:rFonts w:ascii="Tahoma" w:hAnsi="Tahoma" w:cs="Tahoma"/>
          <w:color w:val="000000" w:themeColor="text1"/>
        </w:rPr>
        <w:t>0</w:t>
      </w:r>
      <w:r w:rsidRPr="00EF68D4">
        <w:rPr>
          <w:rFonts w:ascii="Tahoma" w:hAnsi="Tahoma" w:cs="Tahoma"/>
          <w:color w:val="000000" w:themeColor="text1"/>
          <w:lang w:val="id-ID"/>
        </w:rPr>
        <w:t xml:space="preserve"> WIT </w:t>
      </w:r>
    </w:p>
    <w:p w:rsidR="002F0BD4" w:rsidRPr="00EF68D4" w:rsidRDefault="002F0BD4" w:rsidP="002F0BD4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lang w:val="id-ID"/>
        </w:rPr>
      </w:pPr>
      <w:r w:rsidRPr="00EF68D4">
        <w:rPr>
          <w:rFonts w:ascii="Tahoma" w:hAnsi="Tahoma" w:cs="Tahoma"/>
          <w:lang w:val="id-ID"/>
        </w:rPr>
        <w:t>Tempat</w:t>
      </w:r>
      <w:r w:rsidRPr="00EF68D4">
        <w:rPr>
          <w:rFonts w:ascii="Tahoma" w:hAnsi="Tahoma" w:cs="Tahoma"/>
        </w:rPr>
        <w:tab/>
      </w:r>
      <w:r w:rsidRPr="00EF68D4">
        <w:rPr>
          <w:rFonts w:ascii="Tahoma" w:hAnsi="Tahoma" w:cs="Tahoma"/>
          <w:lang w:val="id-ID"/>
        </w:rPr>
        <w:t xml:space="preserve">: </w:t>
      </w:r>
      <w:r w:rsidRPr="00EF68D4">
        <w:rPr>
          <w:rFonts w:ascii="Tahoma" w:hAnsi="Tahoma" w:cs="Tahoma"/>
        </w:rPr>
        <w:tab/>
      </w:r>
      <w:r w:rsidRPr="00EF68D4">
        <w:rPr>
          <w:rFonts w:ascii="Tahoma" w:hAnsi="Tahoma" w:cs="Tahoma"/>
          <w:lang w:val="id-ID"/>
        </w:rPr>
        <w:t>Ruang Pembuktian Kualifikasi Biro Layanan Pengadaan Barang dan Jasa</w:t>
      </w:r>
      <w:r w:rsidRPr="00EF68D4">
        <w:rPr>
          <w:rFonts w:ascii="Tahoma" w:hAnsi="Tahoma" w:cs="Tahoma"/>
        </w:rPr>
        <w:t xml:space="preserve"> (BLPBJ) </w:t>
      </w:r>
      <w:r w:rsidRPr="00EF68D4">
        <w:rPr>
          <w:rFonts w:ascii="Tahoma" w:hAnsi="Tahoma" w:cs="Tahoma"/>
          <w:lang w:val="id-ID"/>
        </w:rPr>
        <w:t xml:space="preserve">Provinsi Papua </w:t>
      </w:r>
      <w:r w:rsidRPr="00EF68D4">
        <w:rPr>
          <w:rFonts w:ascii="Tahoma" w:hAnsi="Tahoma" w:cs="Tahoma"/>
        </w:rPr>
        <w:t>Jl. Soa</w:t>
      </w:r>
      <w:r w:rsidRPr="00EF68D4">
        <w:rPr>
          <w:rFonts w:ascii="Tahoma" w:hAnsi="Tahoma" w:cs="Tahoma"/>
          <w:lang w:val="id-ID"/>
        </w:rPr>
        <w:t xml:space="preserve"> </w:t>
      </w:r>
      <w:r w:rsidRPr="00EF68D4">
        <w:rPr>
          <w:rFonts w:ascii="Tahoma" w:hAnsi="Tahoma" w:cs="Tahoma"/>
        </w:rPr>
        <w:t>Siu</w:t>
      </w:r>
      <w:r w:rsidRPr="00EF68D4">
        <w:rPr>
          <w:rFonts w:ascii="Tahoma" w:hAnsi="Tahoma" w:cs="Tahoma"/>
          <w:lang w:val="id-ID"/>
        </w:rPr>
        <w:t xml:space="preserve"> </w:t>
      </w:r>
      <w:r w:rsidRPr="00EF68D4">
        <w:rPr>
          <w:rFonts w:ascii="Tahoma" w:hAnsi="Tahoma" w:cs="Tahoma"/>
        </w:rPr>
        <w:t>Dok</w:t>
      </w:r>
      <w:r w:rsidRPr="00EF68D4">
        <w:rPr>
          <w:rFonts w:ascii="Tahoma" w:hAnsi="Tahoma" w:cs="Tahoma"/>
          <w:lang w:val="id-ID"/>
        </w:rPr>
        <w:t xml:space="preserve"> </w:t>
      </w:r>
      <w:r w:rsidRPr="00EF68D4">
        <w:rPr>
          <w:rFonts w:ascii="Tahoma" w:hAnsi="Tahoma" w:cs="Tahoma"/>
        </w:rPr>
        <w:t>II Jayapura</w:t>
      </w:r>
    </w:p>
    <w:p w:rsidR="002F0BD4" w:rsidRPr="00EF68D4" w:rsidRDefault="002F0BD4" w:rsidP="002F0BD4">
      <w:pPr>
        <w:tabs>
          <w:tab w:val="left" w:pos="2127"/>
          <w:tab w:val="left" w:pos="2410"/>
        </w:tabs>
        <w:ind w:left="2410" w:hanging="1690"/>
        <w:jc w:val="both"/>
        <w:rPr>
          <w:rFonts w:ascii="Tahoma" w:hAnsi="Tahoma" w:cs="Tahoma"/>
          <w:lang w:val="id-ID"/>
        </w:rPr>
      </w:pPr>
    </w:p>
    <w:p w:rsidR="002F0BD4" w:rsidRPr="00EF68D4" w:rsidRDefault="002F0BD4" w:rsidP="002F0BD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 xml:space="preserve">Terkait dengan kegiatan tersebut, diharapkan agar memenuhi ketentuan sebagai berikut : </w:t>
      </w:r>
    </w:p>
    <w:p w:rsidR="002F0BD4" w:rsidRPr="00EF68D4" w:rsidRDefault="002F0BD4" w:rsidP="002F0BD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>Saudara atau yang diberi kuasa membawa semua dokumen kualifikasi yang “ASLI”/ legalisir instansi yang terkait (Untuk diperlihatkan) dan rekamannya (Untuk diserahkan) beserta lampiran – lampirannya sesuai dengan isian tabel kualifikasi yang di upload di  SPSE untuk ditunjukkan dan diperiksa oleh Pokja tentang kebenaran dokumen anda.  </w:t>
      </w:r>
    </w:p>
    <w:p w:rsidR="002F0BD4" w:rsidRPr="00EF68D4" w:rsidRDefault="002F0BD4" w:rsidP="002F0BD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b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 xml:space="preserve">Untuk pengalaman pekerjaan perusahaan </w:t>
      </w:r>
      <w:r w:rsidRPr="00EF68D4">
        <w:rPr>
          <w:rFonts w:ascii="Tahoma" w:eastAsiaTheme="minorEastAsia" w:hAnsi="Tahoma" w:cs="Tahoma"/>
          <w:b/>
        </w:rPr>
        <w:t>diharuskan membawa</w:t>
      </w:r>
      <w:r w:rsidRPr="00EF68D4">
        <w:rPr>
          <w:rFonts w:ascii="Tahoma" w:eastAsiaTheme="minorEastAsia" w:hAnsi="Tahoma" w:cs="Tahoma"/>
          <w:color w:val="000000"/>
        </w:rPr>
        <w:t xml:space="preserve"> </w:t>
      </w:r>
      <w:r w:rsidRPr="00EF68D4">
        <w:rPr>
          <w:rFonts w:ascii="Tahoma" w:eastAsiaTheme="minorEastAsia" w:hAnsi="Tahoma" w:cs="Tahoma"/>
          <w:b/>
          <w:color w:val="000000"/>
        </w:rPr>
        <w:t>bukti Kontrak Asli dan  Berita Acara Selesai Pekerjaan.</w:t>
      </w:r>
    </w:p>
    <w:p w:rsidR="002F0BD4" w:rsidRPr="00EF68D4" w:rsidRDefault="002F0BD4" w:rsidP="002F0BD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 xml:space="preserve">Wajib membawa BPJS Ketanakerjaan ATAU Bukti Pajak SPT PPH 21 perusahaan saudara untuk diperlihatkan sebagai bukti Tenaga Ahli </w:t>
      </w:r>
      <w:r w:rsidRPr="00EF68D4">
        <w:rPr>
          <w:rFonts w:ascii="Tahoma" w:eastAsiaTheme="minorEastAsia" w:hAnsi="Tahoma" w:cs="Tahoma"/>
          <w:b/>
          <w:i/>
          <w:color w:val="000000"/>
        </w:rPr>
        <w:t>tetap</w:t>
      </w:r>
      <w:r w:rsidRPr="00EF68D4">
        <w:rPr>
          <w:rFonts w:ascii="Tahoma" w:eastAsiaTheme="minorEastAsia" w:hAnsi="Tahoma" w:cs="Tahoma"/>
          <w:color w:val="000000"/>
        </w:rPr>
        <w:t xml:space="preserve"> ( sesuai nama dan SKA yang di upload)</w:t>
      </w:r>
    </w:p>
    <w:p w:rsidR="002F0BD4" w:rsidRPr="00EF68D4" w:rsidRDefault="002F0BD4" w:rsidP="002F0BD4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284"/>
          <w:tab w:val="left" w:pos="709"/>
        </w:tabs>
        <w:autoSpaceDE w:val="0"/>
        <w:autoSpaceDN w:val="0"/>
        <w:adjustRightInd w:val="0"/>
        <w:spacing w:after="293" w:line="360" w:lineRule="atLeast"/>
        <w:ind w:left="709" w:hanging="567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>Pembuktian kualifikasi dapat diwakilkan dengan membawa surat kuasa dari Direktur  Utama/Pimpinan Perusahaan atau Kepala Cabang dan Kartu Pengenal (KTP).  </w:t>
      </w:r>
    </w:p>
    <w:p w:rsidR="002F0BD4" w:rsidRPr="00EF68D4" w:rsidRDefault="002F0BD4" w:rsidP="002F0BD4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293" w:line="360" w:lineRule="atLeast"/>
        <w:ind w:left="142"/>
        <w:jc w:val="both"/>
        <w:rPr>
          <w:rFonts w:ascii="Tahoma" w:eastAsiaTheme="minorEastAsia" w:hAnsi="Tahoma" w:cs="Tahoma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>Ketidakhadiran sesuai dengan jadwal tersebut ATAU tidak dapat memperlihatkan data asli/legalisir oleh instansi terkait maka perusahaan saudara dinyatakan GUGUR KUALIFIKASI serta dinyatakan TIDAK MEMENUHI SYARAT untuk diusulkan sebagai calon penyedia jasa konsultansi tersebut diatas.  </w:t>
      </w:r>
    </w:p>
    <w:p w:rsidR="002F0BD4" w:rsidRPr="00EF68D4" w:rsidRDefault="002F0BD4" w:rsidP="002F0BD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" w:eastAsiaTheme="minorEastAsia" w:hAnsi="Times" w:cs="Times"/>
          <w:color w:val="000000"/>
        </w:rPr>
      </w:pPr>
      <w:r w:rsidRPr="00EF68D4">
        <w:rPr>
          <w:rFonts w:ascii="Tahoma" w:eastAsiaTheme="minorEastAsia" w:hAnsi="Tahoma" w:cs="Tahoma"/>
          <w:color w:val="000000"/>
        </w:rPr>
        <w:t>Demikian pemberitahuan kami atas perhatiannya disampaikan terima kasih.</w:t>
      </w:r>
    </w:p>
    <w:p w:rsidR="002F0BD4" w:rsidRPr="00EF68D4" w:rsidRDefault="002F0BD4" w:rsidP="002F0BD4">
      <w:pPr>
        <w:tabs>
          <w:tab w:val="left" w:pos="6237"/>
          <w:tab w:val="left" w:pos="7650"/>
        </w:tabs>
        <w:ind w:right="866"/>
        <w:rPr>
          <w:rFonts w:ascii="Tahoma" w:hAnsi="Tahoma" w:cs="Tahoma"/>
        </w:rPr>
      </w:pPr>
    </w:p>
    <w:p w:rsidR="002F0BD4" w:rsidRPr="00EF68D4" w:rsidRDefault="002F0BD4" w:rsidP="002F0BD4">
      <w:pPr>
        <w:ind w:left="3600" w:right="51"/>
        <w:jc w:val="center"/>
        <w:rPr>
          <w:rFonts w:ascii="Arial" w:hAnsi="Arial" w:cs="Arial"/>
          <w:lang w:eastAsia="id-ID"/>
        </w:rPr>
      </w:pPr>
      <w:r w:rsidRPr="00EF68D4">
        <w:rPr>
          <w:rFonts w:ascii="Tahoma" w:hAnsi="Tahoma" w:cs="Tahoma"/>
          <w:lang w:val="id-ID" w:eastAsia="id-ID"/>
        </w:rPr>
        <w:t>POKJA BLPBJ PROVINSI PAPUA</w:t>
      </w:r>
    </w:p>
    <w:p w:rsidR="002F0BD4" w:rsidRDefault="002F0BD4" w:rsidP="002F0BD4">
      <w:pPr>
        <w:ind w:right="51"/>
        <w:rPr>
          <w:rFonts w:ascii="Tahoma" w:hAnsi="Tahoma" w:cs="Tahoma"/>
          <w:lang w:val="id-ID" w:eastAsia="id-ID"/>
        </w:rPr>
      </w:pPr>
    </w:p>
    <w:p w:rsidR="002F0BD4" w:rsidRDefault="002F0BD4" w:rsidP="002F0BD4">
      <w:pPr>
        <w:ind w:left="3600" w:right="51"/>
        <w:jc w:val="center"/>
        <w:rPr>
          <w:rFonts w:ascii="Tahoma" w:hAnsi="Tahoma" w:cs="Tahoma"/>
          <w:lang w:val="id-ID" w:eastAsia="id-ID"/>
        </w:rPr>
      </w:pPr>
    </w:p>
    <w:p w:rsidR="002F0BD4" w:rsidRPr="00EF68D4" w:rsidRDefault="002F0BD4" w:rsidP="002F0BD4">
      <w:pPr>
        <w:ind w:left="3600" w:right="51"/>
        <w:jc w:val="center"/>
        <w:rPr>
          <w:rFonts w:ascii="Arial" w:hAnsi="Arial" w:cs="Arial"/>
          <w:lang w:eastAsia="id-ID"/>
        </w:rPr>
      </w:pPr>
    </w:p>
    <w:p w:rsidR="00724E48" w:rsidRDefault="00724E48">
      <w:bookmarkStart w:id="0" w:name="_GoBack"/>
      <w:bookmarkEnd w:id="0"/>
    </w:p>
    <w:sectPr w:rsidR="00724E48" w:rsidSect="00333FC4">
      <w:pgSz w:w="12240" w:h="20160"/>
      <w:pgMar w:top="1021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7B99"/>
    <w:multiLevelType w:val="hybridMultilevel"/>
    <w:tmpl w:val="977042D6"/>
    <w:lvl w:ilvl="0" w:tplc="5882CF4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D4"/>
    <w:rsid w:val="002F0BD4"/>
    <w:rsid w:val="0072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AB4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D4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D4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BD4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BD4"/>
    <w:rPr>
      <w:rFonts w:eastAsiaTheme="minorHAnsi"/>
      <w:sz w:val="22"/>
      <w:szCs w:val="22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0B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B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D4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Macintosh Word</Application>
  <DocSecurity>0</DocSecurity>
  <Lines>15</Lines>
  <Paragraphs>4</Paragraphs>
  <ScaleCrop>false</ScaleCrop>
  <Company>RAPOPO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2018-08-08T08:07:00Z</dcterms:created>
  <dcterms:modified xsi:type="dcterms:W3CDTF">2018-08-08T08:09:00Z</dcterms:modified>
</cp:coreProperties>
</file>